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10A" w:rsidRPr="0051010A" w:rsidRDefault="0051010A" w:rsidP="0051010A">
      <w:pPr>
        <w:pStyle w:val="ConsPlusTitlePage"/>
        <w:rPr>
          <w:rFonts w:ascii="Times New Roman" w:hAnsi="Times New Roman" w:cs="Times New Roman"/>
        </w:rPr>
      </w:pPr>
      <w:r w:rsidRPr="0051010A">
        <w:rPr>
          <w:rFonts w:ascii="Times New Roman" w:hAnsi="Times New Roman" w:cs="Times New Roman"/>
          <w:sz w:val="22"/>
        </w:rPr>
        <w:t>Зарегистрировано в Национальном реестре правовых актов</w:t>
      </w:r>
    </w:p>
    <w:p w:rsidR="0051010A" w:rsidRPr="0051010A" w:rsidRDefault="0051010A">
      <w:pPr>
        <w:pStyle w:val="ConsPlusNormal"/>
        <w:spacing w:before="220"/>
        <w:rPr>
          <w:rFonts w:ascii="Times New Roman" w:hAnsi="Times New Roman" w:cs="Times New Roman"/>
        </w:rPr>
      </w:pPr>
      <w:r w:rsidRPr="0051010A">
        <w:rPr>
          <w:rFonts w:ascii="Times New Roman" w:hAnsi="Times New Roman" w:cs="Times New Roman"/>
        </w:rPr>
        <w:t>Республики Беларусь 5 мая 2021 г. N 5/49034</w:t>
      </w:r>
    </w:p>
    <w:p w:rsidR="0051010A" w:rsidRPr="0051010A" w:rsidRDefault="0051010A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51010A" w:rsidRPr="0051010A" w:rsidRDefault="0051010A">
      <w:pPr>
        <w:pStyle w:val="ConsPlusNormal"/>
        <w:rPr>
          <w:rFonts w:ascii="Times New Roman" w:hAnsi="Times New Roman" w:cs="Times New Roman"/>
        </w:rPr>
      </w:pPr>
    </w:p>
    <w:p w:rsidR="0051010A" w:rsidRPr="0051010A" w:rsidRDefault="0051010A">
      <w:pPr>
        <w:pStyle w:val="ConsPlusTitle"/>
        <w:jc w:val="center"/>
        <w:rPr>
          <w:rFonts w:ascii="Times New Roman" w:hAnsi="Times New Roman" w:cs="Times New Roman"/>
        </w:rPr>
      </w:pPr>
      <w:r w:rsidRPr="0051010A">
        <w:rPr>
          <w:rFonts w:ascii="Times New Roman" w:hAnsi="Times New Roman" w:cs="Times New Roman"/>
        </w:rPr>
        <w:t xml:space="preserve">ПОСТАНОВЛЕНИЕ СОВЕТА </w:t>
      </w:r>
      <w:bookmarkStart w:id="0" w:name="_GoBack"/>
      <w:bookmarkEnd w:id="0"/>
      <w:r w:rsidRPr="0051010A">
        <w:rPr>
          <w:rFonts w:ascii="Times New Roman" w:hAnsi="Times New Roman" w:cs="Times New Roman"/>
        </w:rPr>
        <w:t>МИНИСТРОВ РЕСПУБЛИКИ БЕЛАРУСЬ И НАЦИОНАЛЬНОГО БАНКА РЕСПУБЛИКИ БЕЛАРУСЬ</w:t>
      </w:r>
    </w:p>
    <w:p w:rsidR="0051010A" w:rsidRPr="0051010A" w:rsidRDefault="0051010A">
      <w:pPr>
        <w:pStyle w:val="ConsPlusTitle"/>
        <w:jc w:val="center"/>
        <w:rPr>
          <w:rFonts w:ascii="Times New Roman" w:hAnsi="Times New Roman" w:cs="Times New Roman"/>
        </w:rPr>
      </w:pPr>
      <w:r w:rsidRPr="0051010A">
        <w:rPr>
          <w:rFonts w:ascii="Times New Roman" w:hAnsi="Times New Roman" w:cs="Times New Roman"/>
        </w:rPr>
        <w:t>4 мая 2021 г. N 260/5</w:t>
      </w:r>
    </w:p>
    <w:p w:rsidR="0051010A" w:rsidRPr="0051010A" w:rsidRDefault="0051010A">
      <w:pPr>
        <w:pStyle w:val="ConsPlusTitle"/>
        <w:jc w:val="center"/>
        <w:rPr>
          <w:rFonts w:ascii="Times New Roman" w:hAnsi="Times New Roman" w:cs="Times New Roman"/>
        </w:rPr>
      </w:pPr>
    </w:p>
    <w:p w:rsidR="0051010A" w:rsidRPr="0051010A" w:rsidRDefault="0051010A">
      <w:pPr>
        <w:pStyle w:val="ConsPlusTitle"/>
        <w:jc w:val="center"/>
        <w:rPr>
          <w:rFonts w:ascii="Times New Roman" w:hAnsi="Times New Roman" w:cs="Times New Roman"/>
        </w:rPr>
      </w:pPr>
      <w:r w:rsidRPr="0051010A">
        <w:rPr>
          <w:rFonts w:ascii="Times New Roman" w:hAnsi="Times New Roman" w:cs="Times New Roman"/>
        </w:rPr>
        <w:t>ОБ ЭКСПОРТНОМ ФИНАНСИРОВАНИИ</w:t>
      </w:r>
    </w:p>
    <w:p w:rsidR="0051010A" w:rsidRPr="0051010A" w:rsidRDefault="0051010A">
      <w:pPr>
        <w:pStyle w:val="ConsPlusNormal"/>
        <w:rPr>
          <w:rFonts w:ascii="Times New Roman" w:hAnsi="Times New Roman" w:cs="Times New Roman"/>
        </w:rPr>
      </w:pPr>
    </w:p>
    <w:p w:rsidR="0051010A" w:rsidRPr="0051010A" w:rsidRDefault="005101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51010A">
        <w:rPr>
          <w:rFonts w:ascii="Times New Roman" w:hAnsi="Times New Roman" w:cs="Times New Roman"/>
        </w:rPr>
        <w:t xml:space="preserve">Во исполнение </w:t>
      </w:r>
      <w:hyperlink r:id="rId5">
        <w:r w:rsidRPr="0051010A">
          <w:rPr>
            <w:rFonts w:ascii="Times New Roman" w:hAnsi="Times New Roman" w:cs="Times New Roman"/>
            <w:color w:val="0000FF"/>
          </w:rPr>
          <w:t>пункта 3</w:t>
        </w:r>
      </w:hyperlink>
      <w:r w:rsidRPr="0051010A">
        <w:rPr>
          <w:rFonts w:ascii="Times New Roman" w:hAnsi="Times New Roman" w:cs="Times New Roman"/>
        </w:rPr>
        <w:t xml:space="preserve"> Указа Президента Республики Беларусь от 4 февраля 2021 г. N 39 "Об изменении указов Президента Республики Беларусь" и на основании </w:t>
      </w:r>
      <w:hyperlink r:id="rId6">
        <w:r w:rsidRPr="0051010A">
          <w:rPr>
            <w:rFonts w:ascii="Times New Roman" w:hAnsi="Times New Roman" w:cs="Times New Roman"/>
            <w:color w:val="0000FF"/>
          </w:rPr>
          <w:t>пункта 2</w:t>
        </w:r>
      </w:hyperlink>
      <w:r w:rsidRPr="0051010A">
        <w:rPr>
          <w:rFonts w:ascii="Times New Roman" w:hAnsi="Times New Roman" w:cs="Times New Roman"/>
        </w:rPr>
        <w:t xml:space="preserve"> Положения о порядке компенсации потерь банкам от предоставления экспортных кредитов, а также банкам и небанковским кредитно-финансовым организациям, осуществляющим финансирование под уступку денежного требования (факторинг) при реализации экспортных контрактов, утвержденного Указом Президента Республики Беларусь от</w:t>
      </w:r>
      <w:proofErr w:type="gramEnd"/>
      <w:r w:rsidRPr="0051010A">
        <w:rPr>
          <w:rFonts w:ascii="Times New Roman" w:hAnsi="Times New Roman" w:cs="Times New Roman"/>
        </w:rPr>
        <w:t xml:space="preserve"> 25 августа 2006 г. N 534, Совет Министров Республики Беларусь и Национальный банк Республики Беларусь ПОСТАНОВЛЯЮТ:</w:t>
      </w:r>
    </w:p>
    <w:p w:rsidR="0051010A" w:rsidRPr="0051010A" w:rsidRDefault="00510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1010A">
        <w:rPr>
          <w:rFonts w:ascii="Times New Roman" w:hAnsi="Times New Roman" w:cs="Times New Roman"/>
        </w:rPr>
        <w:t>1. Установить, что:</w:t>
      </w:r>
    </w:p>
    <w:p w:rsidR="0051010A" w:rsidRPr="0051010A" w:rsidRDefault="00510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51010A">
        <w:rPr>
          <w:rFonts w:ascii="Times New Roman" w:hAnsi="Times New Roman" w:cs="Times New Roman"/>
        </w:rPr>
        <w:t xml:space="preserve">1.1. претендующие в 2021 - 2022 годах на получение экспортных кредитов резиденты (за исключением лизинговых организаций) или организации, не являющиеся резидентами (за исключением иностранных банков), а также резиденты, претендующие на осуществление финансирования под уступку денежного требования (факторинг) при реализации экспортных контрактов (далее, если не указано иное, - финансирование под уступку денежного требования) на условиях, определенных в </w:t>
      </w:r>
      <w:hyperlink r:id="rId7">
        <w:r w:rsidRPr="0051010A">
          <w:rPr>
            <w:rFonts w:ascii="Times New Roman" w:hAnsi="Times New Roman" w:cs="Times New Roman"/>
            <w:color w:val="0000FF"/>
          </w:rPr>
          <w:t>подпунктах 4.1</w:t>
        </w:r>
      </w:hyperlink>
      <w:r w:rsidRPr="0051010A">
        <w:rPr>
          <w:rFonts w:ascii="Times New Roman" w:hAnsi="Times New Roman" w:cs="Times New Roman"/>
        </w:rPr>
        <w:t xml:space="preserve"> и </w:t>
      </w:r>
      <w:hyperlink r:id="rId8">
        <w:r w:rsidRPr="0051010A">
          <w:rPr>
            <w:rFonts w:ascii="Times New Roman" w:hAnsi="Times New Roman" w:cs="Times New Roman"/>
            <w:color w:val="0000FF"/>
          </w:rPr>
          <w:t>4.2 пункта 4</w:t>
        </w:r>
        <w:proofErr w:type="gramEnd"/>
      </w:hyperlink>
      <w:r w:rsidRPr="0051010A">
        <w:rPr>
          <w:rFonts w:ascii="Times New Roman" w:hAnsi="Times New Roman" w:cs="Times New Roman"/>
        </w:rPr>
        <w:t xml:space="preserve"> и </w:t>
      </w:r>
      <w:hyperlink r:id="rId9">
        <w:proofErr w:type="gramStart"/>
        <w:r w:rsidRPr="0051010A">
          <w:rPr>
            <w:rFonts w:ascii="Times New Roman" w:hAnsi="Times New Roman" w:cs="Times New Roman"/>
            <w:color w:val="0000FF"/>
          </w:rPr>
          <w:t>пункте</w:t>
        </w:r>
        <w:proofErr w:type="gramEnd"/>
        <w:r w:rsidRPr="0051010A">
          <w:rPr>
            <w:rFonts w:ascii="Times New Roman" w:hAnsi="Times New Roman" w:cs="Times New Roman"/>
            <w:color w:val="0000FF"/>
          </w:rPr>
          <w:t xml:space="preserve"> 9</w:t>
        </w:r>
      </w:hyperlink>
      <w:r w:rsidRPr="0051010A">
        <w:rPr>
          <w:rFonts w:ascii="Times New Roman" w:hAnsi="Times New Roman" w:cs="Times New Roman"/>
        </w:rPr>
        <w:t xml:space="preserve"> Указа Президента Республики Беларусь от 25 августа 2006 г. N 534 "О содействии развитию экспорта товаров (работ, услуг)", представляют:</w:t>
      </w:r>
    </w:p>
    <w:p w:rsidR="0051010A" w:rsidRPr="0051010A" w:rsidRDefault="00510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1010A">
        <w:rPr>
          <w:rFonts w:ascii="Times New Roman" w:hAnsi="Times New Roman" w:cs="Times New Roman"/>
        </w:rPr>
        <w:t>в банк при получении экспортного кредита (в банк и небанковскую кредитно-финансовую организацию при осуществлении финансирования под уступку денежного требования) - документы, определяемые этим банком (небанковской кредитно-финансовой организацией);</w:t>
      </w:r>
    </w:p>
    <w:p w:rsidR="0051010A" w:rsidRPr="0051010A" w:rsidRDefault="00510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14"/>
      <w:bookmarkEnd w:id="1"/>
      <w:proofErr w:type="gramStart"/>
      <w:r w:rsidRPr="0051010A">
        <w:rPr>
          <w:rFonts w:ascii="Times New Roman" w:hAnsi="Times New Roman" w:cs="Times New Roman"/>
        </w:rPr>
        <w:t xml:space="preserve">в Министерство финансов - обоснование целесообразности предоставления экспортного кредита (осуществления финансирования под уступку денежного требования) в требуемой сумме, срока погашения экспортного кредита (срока осуществления финансирования под уступку денежного требования) и намерения его использования в целях, предусмотренных </w:t>
      </w:r>
      <w:hyperlink r:id="rId10">
        <w:r w:rsidRPr="0051010A">
          <w:rPr>
            <w:rFonts w:ascii="Times New Roman" w:hAnsi="Times New Roman" w:cs="Times New Roman"/>
            <w:color w:val="0000FF"/>
          </w:rPr>
          <w:t>Указом</w:t>
        </w:r>
      </w:hyperlink>
      <w:r w:rsidRPr="0051010A">
        <w:rPr>
          <w:rFonts w:ascii="Times New Roman" w:hAnsi="Times New Roman" w:cs="Times New Roman"/>
        </w:rPr>
        <w:t xml:space="preserve"> Президента Республики Беларусь от 25 августа 2006 г. N 534, а также произведенный банком (небанковской кредитно-финансовой организацией) расчет суммы компенсации банку (небанковской кредитно-финансовой организации</w:t>
      </w:r>
      <w:proofErr w:type="gramEnd"/>
      <w:r w:rsidRPr="0051010A">
        <w:rPr>
          <w:rFonts w:ascii="Times New Roman" w:hAnsi="Times New Roman" w:cs="Times New Roman"/>
        </w:rPr>
        <w:t>) потерь от предоставления экспортного кредита (осуществления финансирования под уступку денежного требования).</w:t>
      </w:r>
    </w:p>
    <w:p w:rsidR="0051010A" w:rsidRPr="0051010A" w:rsidRDefault="00510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15"/>
      <w:bookmarkEnd w:id="2"/>
      <w:r w:rsidRPr="0051010A">
        <w:rPr>
          <w:rFonts w:ascii="Times New Roman" w:hAnsi="Times New Roman" w:cs="Times New Roman"/>
        </w:rPr>
        <w:t>К обоснованию прилагаются:</w:t>
      </w:r>
    </w:p>
    <w:p w:rsidR="0051010A" w:rsidRPr="0051010A" w:rsidRDefault="00510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1010A">
        <w:rPr>
          <w:rFonts w:ascii="Times New Roman" w:hAnsi="Times New Roman" w:cs="Times New Roman"/>
        </w:rPr>
        <w:t xml:space="preserve">справка об основных экономических показателях по </w:t>
      </w:r>
      <w:hyperlink r:id="rId11">
        <w:r w:rsidRPr="0051010A">
          <w:rPr>
            <w:rFonts w:ascii="Times New Roman" w:hAnsi="Times New Roman" w:cs="Times New Roman"/>
            <w:color w:val="0000FF"/>
          </w:rPr>
          <w:t>форме</w:t>
        </w:r>
      </w:hyperlink>
      <w:r w:rsidRPr="0051010A">
        <w:rPr>
          <w:rFonts w:ascii="Times New Roman" w:hAnsi="Times New Roman" w:cs="Times New Roman"/>
        </w:rPr>
        <w:t>, установленной Министерством экономики, с указанием показателей за год, предшествующий году привлечения экспортного кредита (осуществления финансирования под уступку денежного требования), и на последнюю отчетную дату текущего года;</w:t>
      </w:r>
    </w:p>
    <w:p w:rsidR="0051010A" w:rsidRPr="0051010A" w:rsidRDefault="00510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1010A">
        <w:rPr>
          <w:rFonts w:ascii="Times New Roman" w:hAnsi="Times New Roman" w:cs="Times New Roman"/>
        </w:rPr>
        <w:t>копии контрактов либо предварительных контрактов о реализации на экспорт товаров (работ, услуг);</w:t>
      </w:r>
    </w:p>
    <w:p w:rsidR="0051010A" w:rsidRPr="0051010A" w:rsidRDefault="00510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18"/>
      <w:bookmarkEnd w:id="3"/>
      <w:r w:rsidRPr="0051010A">
        <w:rPr>
          <w:rFonts w:ascii="Times New Roman" w:hAnsi="Times New Roman" w:cs="Times New Roman"/>
        </w:rPr>
        <w:t>1.2. банк (небанковская кредитно-финансовая организация) и (или) резиденты (за исключением лизинговых организаций), претендующие на получение экспортных кредитов, для страхования экспортных рисков с поддержкой государства или страхования экспортных рисков представляют:</w:t>
      </w:r>
    </w:p>
    <w:p w:rsidR="0051010A" w:rsidRPr="0051010A" w:rsidRDefault="00510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1010A">
        <w:rPr>
          <w:rFonts w:ascii="Times New Roman" w:hAnsi="Times New Roman" w:cs="Times New Roman"/>
        </w:rPr>
        <w:lastRenderedPageBreak/>
        <w:t>в Белорусское республиканское унитарное предприятие экспортно-импортного страхования "</w:t>
      </w:r>
      <w:proofErr w:type="spellStart"/>
      <w:r w:rsidRPr="0051010A">
        <w:rPr>
          <w:rFonts w:ascii="Times New Roman" w:hAnsi="Times New Roman" w:cs="Times New Roman"/>
        </w:rPr>
        <w:t>Белэксимгарант</w:t>
      </w:r>
      <w:proofErr w:type="spellEnd"/>
      <w:r w:rsidRPr="0051010A">
        <w:rPr>
          <w:rFonts w:ascii="Times New Roman" w:hAnsi="Times New Roman" w:cs="Times New Roman"/>
        </w:rPr>
        <w:t xml:space="preserve">" (далее - </w:t>
      </w:r>
      <w:proofErr w:type="spellStart"/>
      <w:r w:rsidRPr="0051010A">
        <w:rPr>
          <w:rFonts w:ascii="Times New Roman" w:hAnsi="Times New Roman" w:cs="Times New Roman"/>
        </w:rPr>
        <w:t>Белэксимгарант</w:t>
      </w:r>
      <w:proofErr w:type="spellEnd"/>
      <w:r w:rsidRPr="0051010A">
        <w:rPr>
          <w:rFonts w:ascii="Times New Roman" w:hAnsi="Times New Roman" w:cs="Times New Roman"/>
        </w:rPr>
        <w:t xml:space="preserve">) - документы, предусмотренные в правилах страхования экспортных рисков с поддержкой государства, утвержденных </w:t>
      </w:r>
      <w:proofErr w:type="spellStart"/>
      <w:r w:rsidRPr="0051010A">
        <w:rPr>
          <w:rFonts w:ascii="Times New Roman" w:hAnsi="Times New Roman" w:cs="Times New Roman"/>
        </w:rPr>
        <w:t>Белэксимгарантом</w:t>
      </w:r>
      <w:proofErr w:type="spellEnd"/>
      <w:r w:rsidRPr="0051010A">
        <w:rPr>
          <w:rFonts w:ascii="Times New Roman" w:hAnsi="Times New Roman" w:cs="Times New Roman"/>
        </w:rPr>
        <w:t>;</w:t>
      </w:r>
    </w:p>
    <w:p w:rsidR="0051010A" w:rsidRPr="0051010A" w:rsidRDefault="00510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1010A">
        <w:rPr>
          <w:rFonts w:ascii="Times New Roman" w:hAnsi="Times New Roman" w:cs="Times New Roman"/>
        </w:rPr>
        <w:t xml:space="preserve">в страховую организацию, имеющую право на осуществление страхования экспортных рисков в соответствии с </w:t>
      </w:r>
      <w:hyperlink r:id="rId12">
        <w:r w:rsidRPr="0051010A">
          <w:rPr>
            <w:rFonts w:ascii="Times New Roman" w:hAnsi="Times New Roman" w:cs="Times New Roman"/>
            <w:color w:val="0000FF"/>
          </w:rPr>
          <w:t>Положением</w:t>
        </w:r>
      </w:hyperlink>
      <w:r w:rsidRPr="0051010A">
        <w:rPr>
          <w:rFonts w:ascii="Times New Roman" w:hAnsi="Times New Roman" w:cs="Times New Roman"/>
        </w:rPr>
        <w:t xml:space="preserve"> о страховании (перестраховании) экспортных рисков, утвержденным Указом Президента Республики Беларусь от 25 августа 2006 г. N 534 (далее - страховщик), - документы, предусмотренные в правилах страхования экспортных рисков, утвержденных страховщиком;</w:t>
      </w:r>
    </w:p>
    <w:p w:rsidR="0051010A" w:rsidRPr="0051010A" w:rsidRDefault="00510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21"/>
      <w:bookmarkEnd w:id="4"/>
      <w:r w:rsidRPr="0051010A">
        <w:rPr>
          <w:rFonts w:ascii="Times New Roman" w:hAnsi="Times New Roman" w:cs="Times New Roman"/>
        </w:rPr>
        <w:t xml:space="preserve">1.3. Министерство финансов в течение 5 рабочих дней </w:t>
      </w:r>
      <w:proofErr w:type="gramStart"/>
      <w:r w:rsidRPr="0051010A">
        <w:rPr>
          <w:rFonts w:ascii="Times New Roman" w:hAnsi="Times New Roman" w:cs="Times New Roman"/>
        </w:rPr>
        <w:t>с даты получения</w:t>
      </w:r>
      <w:proofErr w:type="gramEnd"/>
      <w:r w:rsidRPr="0051010A">
        <w:rPr>
          <w:rFonts w:ascii="Times New Roman" w:hAnsi="Times New Roman" w:cs="Times New Roman"/>
        </w:rPr>
        <w:t xml:space="preserve"> документов, указанных в </w:t>
      </w:r>
      <w:hyperlink w:anchor="P14">
        <w:r w:rsidRPr="0051010A">
          <w:rPr>
            <w:rFonts w:ascii="Times New Roman" w:hAnsi="Times New Roman" w:cs="Times New Roman"/>
            <w:color w:val="0000FF"/>
          </w:rPr>
          <w:t>абзаце третьем части первой</w:t>
        </w:r>
      </w:hyperlink>
      <w:r w:rsidRPr="0051010A">
        <w:rPr>
          <w:rFonts w:ascii="Times New Roman" w:hAnsi="Times New Roman" w:cs="Times New Roman"/>
        </w:rPr>
        <w:t xml:space="preserve"> и </w:t>
      </w:r>
      <w:hyperlink w:anchor="P15">
        <w:r w:rsidRPr="0051010A">
          <w:rPr>
            <w:rFonts w:ascii="Times New Roman" w:hAnsi="Times New Roman" w:cs="Times New Roman"/>
            <w:color w:val="0000FF"/>
          </w:rPr>
          <w:t>части второй подпункта 1.1</w:t>
        </w:r>
      </w:hyperlink>
      <w:r w:rsidRPr="0051010A">
        <w:rPr>
          <w:rFonts w:ascii="Times New Roman" w:hAnsi="Times New Roman" w:cs="Times New Roman"/>
        </w:rPr>
        <w:t xml:space="preserve"> настоящего пункта, информирует банк (небанковскую кредитно-финансовую организацию) о возможности компенсации потерь при предоставлении экспортного кредита (осуществлении финансирования под уступку денежного требования);</w:t>
      </w:r>
    </w:p>
    <w:p w:rsidR="0051010A" w:rsidRPr="0051010A" w:rsidRDefault="00510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1010A">
        <w:rPr>
          <w:rFonts w:ascii="Times New Roman" w:hAnsi="Times New Roman" w:cs="Times New Roman"/>
        </w:rPr>
        <w:t xml:space="preserve">1.4. </w:t>
      </w:r>
      <w:proofErr w:type="spellStart"/>
      <w:proofErr w:type="gramStart"/>
      <w:r w:rsidRPr="0051010A">
        <w:rPr>
          <w:rFonts w:ascii="Times New Roman" w:hAnsi="Times New Roman" w:cs="Times New Roman"/>
        </w:rPr>
        <w:t>Белэксимгарант</w:t>
      </w:r>
      <w:proofErr w:type="spellEnd"/>
      <w:r w:rsidRPr="0051010A">
        <w:rPr>
          <w:rFonts w:ascii="Times New Roman" w:hAnsi="Times New Roman" w:cs="Times New Roman"/>
        </w:rPr>
        <w:t xml:space="preserve"> или страховщик в течение 10 календарных дней с даты получения документов, указанных в </w:t>
      </w:r>
      <w:hyperlink w:anchor="P18">
        <w:r w:rsidRPr="0051010A">
          <w:rPr>
            <w:rFonts w:ascii="Times New Roman" w:hAnsi="Times New Roman" w:cs="Times New Roman"/>
            <w:color w:val="0000FF"/>
          </w:rPr>
          <w:t>подпункте 1.2</w:t>
        </w:r>
      </w:hyperlink>
      <w:r w:rsidRPr="0051010A">
        <w:rPr>
          <w:rFonts w:ascii="Times New Roman" w:hAnsi="Times New Roman" w:cs="Times New Roman"/>
        </w:rPr>
        <w:t xml:space="preserve"> настоящего пункта, анализирует их, принимает решение о страховании экспортных рисков с поддержкой государства (инициирует внесение в установленном порядке в Совет Министров Республики Беларусь соответствующего решения), либо о страховании экспортных рисков, либо о невозможности такого страхования и сообщает о принятом решении банку (небанковской кредитно-финансовой организации</w:t>
      </w:r>
      <w:proofErr w:type="gramEnd"/>
      <w:r w:rsidRPr="0051010A">
        <w:rPr>
          <w:rFonts w:ascii="Times New Roman" w:hAnsi="Times New Roman" w:cs="Times New Roman"/>
        </w:rPr>
        <w:t>);</w:t>
      </w:r>
    </w:p>
    <w:p w:rsidR="0051010A" w:rsidRPr="0051010A" w:rsidRDefault="00510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51010A">
        <w:rPr>
          <w:rFonts w:ascii="Times New Roman" w:hAnsi="Times New Roman" w:cs="Times New Roman"/>
        </w:rPr>
        <w:t xml:space="preserve">1.5. банк (небанковская кредитно-финансовая организация) в течение 5 рабочих дней со дня получения решения </w:t>
      </w:r>
      <w:proofErr w:type="spellStart"/>
      <w:r w:rsidRPr="0051010A">
        <w:rPr>
          <w:rFonts w:ascii="Times New Roman" w:hAnsi="Times New Roman" w:cs="Times New Roman"/>
        </w:rPr>
        <w:t>Белэксимгаранта</w:t>
      </w:r>
      <w:proofErr w:type="spellEnd"/>
      <w:r w:rsidRPr="0051010A">
        <w:rPr>
          <w:rFonts w:ascii="Times New Roman" w:hAnsi="Times New Roman" w:cs="Times New Roman"/>
        </w:rPr>
        <w:t xml:space="preserve"> о страховании экспортных рисков с поддержкой государства (принятия соответствующего решения Советом Министров Республики Беларусь) или решения страховщика о страховании экспортных рисков и информации Министерства финансов, указанной в </w:t>
      </w:r>
      <w:hyperlink w:anchor="P21">
        <w:r w:rsidRPr="0051010A">
          <w:rPr>
            <w:rFonts w:ascii="Times New Roman" w:hAnsi="Times New Roman" w:cs="Times New Roman"/>
            <w:color w:val="0000FF"/>
          </w:rPr>
          <w:t>подпункте 1.3</w:t>
        </w:r>
      </w:hyperlink>
      <w:r w:rsidRPr="0051010A">
        <w:rPr>
          <w:rFonts w:ascii="Times New Roman" w:hAnsi="Times New Roman" w:cs="Times New Roman"/>
        </w:rPr>
        <w:t xml:space="preserve"> настоящего пункта, принимает решение о предоставлении экспортного кредита (осуществлении финансирования под уступку денежного требования) и при</w:t>
      </w:r>
      <w:proofErr w:type="gramEnd"/>
      <w:r w:rsidRPr="0051010A">
        <w:rPr>
          <w:rFonts w:ascii="Times New Roman" w:hAnsi="Times New Roman" w:cs="Times New Roman"/>
        </w:rPr>
        <w:t xml:space="preserve"> </w:t>
      </w:r>
      <w:proofErr w:type="gramStart"/>
      <w:r w:rsidRPr="0051010A">
        <w:rPr>
          <w:rFonts w:ascii="Times New Roman" w:hAnsi="Times New Roman" w:cs="Times New Roman"/>
        </w:rPr>
        <w:t>положительном решении направляет резиденту либо организации, не являющейся резидентом, проект кредитного договора (договора финансирования под уступку денежного требования (далее - договор факторинга), который заключается:</w:t>
      </w:r>
      <w:proofErr w:type="gramEnd"/>
    </w:p>
    <w:p w:rsidR="0051010A" w:rsidRPr="0051010A" w:rsidRDefault="00510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1010A">
        <w:rPr>
          <w:rFonts w:ascii="Times New Roman" w:hAnsi="Times New Roman" w:cs="Times New Roman"/>
        </w:rPr>
        <w:t>с резидентом - в пятидневный срок со дня принятия банком положительного решения о предоставлении экспортного кредита (банком, небанковской кредитно-финансовой организацией - об осуществлении финансирования под уступку денежного требования);</w:t>
      </w:r>
    </w:p>
    <w:p w:rsidR="0051010A" w:rsidRPr="0051010A" w:rsidRDefault="00510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1010A">
        <w:rPr>
          <w:rFonts w:ascii="Times New Roman" w:hAnsi="Times New Roman" w:cs="Times New Roman"/>
        </w:rPr>
        <w:t>с организацией, не являющейся резидентом, - в четырнадцатидневный срок после получения согласования по проекту кредитного договора.</w:t>
      </w:r>
    </w:p>
    <w:p w:rsidR="0051010A" w:rsidRPr="0051010A" w:rsidRDefault="00510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51010A">
        <w:rPr>
          <w:rFonts w:ascii="Times New Roman" w:hAnsi="Times New Roman" w:cs="Times New Roman"/>
        </w:rPr>
        <w:t xml:space="preserve">Отсутствие согласования Министерством финансов возможности компенсации потерь банку при предоставлении экспортного кредита (банку, небанковской кредитно-финансовой организации - при осуществлении финансирования под уступку денежного требования) либо наличие решения </w:t>
      </w:r>
      <w:proofErr w:type="spellStart"/>
      <w:r w:rsidRPr="0051010A">
        <w:rPr>
          <w:rFonts w:ascii="Times New Roman" w:hAnsi="Times New Roman" w:cs="Times New Roman"/>
        </w:rPr>
        <w:t>Белэксимгаранта</w:t>
      </w:r>
      <w:proofErr w:type="spellEnd"/>
      <w:r w:rsidRPr="0051010A">
        <w:rPr>
          <w:rFonts w:ascii="Times New Roman" w:hAnsi="Times New Roman" w:cs="Times New Roman"/>
        </w:rPr>
        <w:t xml:space="preserve"> о невозможности страхования экспортных рисков с поддержкой государства или решения страховщика о невозможности страхования экспортных рисков является основанием для отказа банком в предоставлении экспортного кредита (банком, небанковской кредитно-финансовой организацией - в осуществлении финансирования под</w:t>
      </w:r>
      <w:proofErr w:type="gramEnd"/>
      <w:r w:rsidRPr="0051010A">
        <w:rPr>
          <w:rFonts w:ascii="Times New Roman" w:hAnsi="Times New Roman" w:cs="Times New Roman"/>
        </w:rPr>
        <w:t xml:space="preserve"> уступку денежного требования);</w:t>
      </w:r>
    </w:p>
    <w:p w:rsidR="0051010A" w:rsidRPr="0051010A" w:rsidRDefault="00510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27"/>
      <w:bookmarkEnd w:id="5"/>
      <w:proofErr w:type="gramStart"/>
      <w:r w:rsidRPr="0051010A">
        <w:rPr>
          <w:rFonts w:ascii="Times New Roman" w:hAnsi="Times New Roman" w:cs="Times New Roman"/>
        </w:rPr>
        <w:t xml:space="preserve">1.6. для получения в соответствии с </w:t>
      </w:r>
      <w:hyperlink r:id="rId13">
        <w:r w:rsidRPr="0051010A">
          <w:rPr>
            <w:rFonts w:ascii="Times New Roman" w:hAnsi="Times New Roman" w:cs="Times New Roman"/>
            <w:color w:val="0000FF"/>
          </w:rPr>
          <w:t>Положением</w:t>
        </w:r>
      </w:hyperlink>
      <w:r w:rsidRPr="0051010A">
        <w:rPr>
          <w:rFonts w:ascii="Times New Roman" w:hAnsi="Times New Roman" w:cs="Times New Roman"/>
        </w:rPr>
        <w:t xml:space="preserve"> о порядке компенсации потерь банкам от предоставления экспортных кредитов, а также банкам и небанковским кредитно-финансовым организациям, осуществляющим финансирование под уступку денежного требования (факторинг) при реализации экспортных контрактов (далее - Положение о порядке компенсации потерь банкам), банками компенсации потерь от предоставления экспортных кредитов, а также банками и небанковскими кредитно-финансовыми организациями от осуществления финансирования под уступку</w:t>
      </w:r>
      <w:proofErr w:type="gramEnd"/>
      <w:r w:rsidRPr="0051010A">
        <w:rPr>
          <w:rFonts w:ascii="Times New Roman" w:hAnsi="Times New Roman" w:cs="Times New Roman"/>
        </w:rPr>
        <w:t xml:space="preserve"> </w:t>
      </w:r>
      <w:proofErr w:type="gramStart"/>
      <w:r w:rsidRPr="0051010A">
        <w:rPr>
          <w:rFonts w:ascii="Times New Roman" w:hAnsi="Times New Roman" w:cs="Times New Roman"/>
        </w:rPr>
        <w:t xml:space="preserve">денежного требования банки (небанковские кредитно-финансовые организации) уведомляют о заключении кредитных договоров (договоров факторинга) с приложением их копий, расчета размера компенсации потерь от предоставления экспортных кредитов (осуществления </w:t>
      </w:r>
      <w:r w:rsidRPr="0051010A">
        <w:rPr>
          <w:rFonts w:ascii="Times New Roman" w:hAnsi="Times New Roman" w:cs="Times New Roman"/>
        </w:rPr>
        <w:lastRenderedPageBreak/>
        <w:t xml:space="preserve">финансирования под уступку денежного требования), копий решений </w:t>
      </w:r>
      <w:proofErr w:type="spellStart"/>
      <w:r w:rsidRPr="0051010A">
        <w:rPr>
          <w:rFonts w:ascii="Times New Roman" w:hAnsi="Times New Roman" w:cs="Times New Roman"/>
        </w:rPr>
        <w:t>Белэксимгаранта</w:t>
      </w:r>
      <w:proofErr w:type="spellEnd"/>
      <w:r w:rsidRPr="0051010A">
        <w:rPr>
          <w:rFonts w:ascii="Times New Roman" w:hAnsi="Times New Roman" w:cs="Times New Roman"/>
        </w:rPr>
        <w:t xml:space="preserve"> о страховании экспортных рисков с поддержкой государства или страховщика о страховании экспортных рисков (в случае принятия такого решения </w:t>
      </w:r>
      <w:proofErr w:type="spellStart"/>
      <w:r w:rsidRPr="0051010A">
        <w:rPr>
          <w:rFonts w:ascii="Times New Roman" w:hAnsi="Times New Roman" w:cs="Times New Roman"/>
        </w:rPr>
        <w:t>Белэксимгарантом</w:t>
      </w:r>
      <w:proofErr w:type="spellEnd"/>
      <w:r w:rsidRPr="0051010A">
        <w:rPr>
          <w:rFonts w:ascii="Times New Roman" w:hAnsi="Times New Roman" w:cs="Times New Roman"/>
        </w:rPr>
        <w:t xml:space="preserve"> или страховщиком):</w:t>
      </w:r>
      <w:proofErr w:type="gramEnd"/>
    </w:p>
    <w:p w:rsidR="0051010A" w:rsidRPr="0051010A" w:rsidRDefault="00510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1010A">
        <w:rPr>
          <w:rFonts w:ascii="Times New Roman" w:hAnsi="Times New Roman" w:cs="Times New Roman"/>
        </w:rPr>
        <w:t>Министерство финансов - при размере компенсации, не превышающем 500 тыс. долларов США в эквиваленте по официальному курсу белорусского рубля к доллару США, установленному Национальным банком на день заключения кредитного договора (договора факторинга);</w:t>
      </w:r>
    </w:p>
    <w:p w:rsidR="0051010A" w:rsidRPr="0051010A" w:rsidRDefault="00510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1010A">
        <w:rPr>
          <w:rFonts w:ascii="Times New Roman" w:hAnsi="Times New Roman" w:cs="Times New Roman"/>
        </w:rPr>
        <w:t>республиканский орган государственного управления или иную государственную организацию, подчиненную Правительству Республики Беларусь, облисполком (Минский горисполком), администрацию свободной экономической зоны - при размере компенсации, превышающем 500 тыс. долларов США в эквиваленте по официальному курсу белорусского рубля к доллару США, установленному Национальным банком на день заключения кредитного договора (договора факторинга).</w:t>
      </w:r>
    </w:p>
    <w:p w:rsidR="0051010A" w:rsidRPr="0051010A" w:rsidRDefault="00510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51010A">
        <w:rPr>
          <w:rFonts w:ascii="Times New Roman" w:hAnsi="Times New Roman" w:cs="Times New Roman"/>
        </w:rPr>
        <w:t>Расчет размера компенсации потерь от предоставления экспортного кредита (осуществления финансирования под уступку денежного требования) составляется на весь период действия кредитного договора (договора факторинга) в валюте предоставленного кредита (осуществления финансирования под уступку денежного требования) исходя из сложившейся по банку за отчетный период средней ставки по кредитам, предоставляемым банками юридическим лицам в иностранной валюте или белорусских рублях (за исключением кредитов, выданных на</w:t>
      </w:r>
      <w:proofErr w:type="gramEnd"/>
      <w:r w:rsidRPr="0051010A">
        <w:rPr>
          <w:rFonts w:ascii="Times New Roman" w:hAnsi="Times New Roman" w:cs="Times New Roman"/>
        </w:rPr>
        <w:t xml:space="preserve"> льготных </w:t>
      </w:r>
      <w:proofErr w:type="gramStart"/>
      <w:r w:rsidRPr="0051010A">
        <w:rPr>
          <w:rFonts w:ascii="Times New Roman" w:hAnsi="Times New Roman" w:cs="Times New Roman"/>
        </w:rPr>
        <w:t>условиях</w:t>
      </w:r>
      <w:proofErr w:type="gramEnd"/>
      <w:r w:rsidRPr="0051010A">
        <w:rPr>
          <w:rFonts w:ascii="Times New Roman" w:hAnsi="Times New Roman" w:cs="Times New Roman"/>
        </w:rPr>
        <w:t>);</w:t>
      </w:r>
    </w:p>
    <w:p w:rsidR="0051010A" w:rsidRPr="0051010A" w:rsidRDefault="00510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51010A">
        <w:rPr>
          <w:rFonts w:ascii="Times New Roman" w:hAnsi="Times New Roman" w:cs="Times New Roman"/>
        </w:rPr>
        <w:t xml:space="preserve">1.7. документы, указанные в </w:t>
      </w:r>
      <w:hyperlink w:anchor="P27">
        <w:r w:rsidRPr="0051010A">
          <w:rPr>
            <w:rFonts w:ascii="Times New Roman" w:hAnsi="Times New Roman" w:cs="Times New Roman"/>
            <w:color w:val="0000FF"/>
          </w:rPr>
          <w:t>подпункте 1.6</w:t>
        </w:r>
      </w:hyperlink>
      <w:r w:rsidRPr="0051010A">
        <w:rPr>
          <w:rFonts w:ascii="Times New Roman" w:hAnsi="Times New Roman" w:cs="Times New Roman"/>
        </w:rPr>
        <w:t xml:space="preserve"> настоящего пункта, направляются на бумажном носителе (заказным письмом) за подписью руководителя банка (иного уполномоченного лица) либо посредством системы межведомственного электронного документооборота государственных органов в виде электронного </w:t>
      </w:r>
      <w:hyperlink r:id="rId14">
        <w:r w:rsidRPr="0051010A">
          <w:rPr>
            <w:rFonts w:ascii="Times New Roman" w:hAnsi="Times New Roman" w:cs="Times New Roman"/>
            <w:color w:val="0000FF"/>
          </w:rPr>
          <w:t>документа</w:t>
        </w:r>
      </w:hyperlink>
      <w:r w:rsidRPr="0051010A">
        <w:rPr>
          <w:rFonts w:ascii="Times New Roman" w:hAnsi="Times New Roman" w:cs="Times New Roman"/>
        </w:rPr>
        <w:t xml:space="preserve"> или электронной копии документа на бумажном носителе с использованием электронной цифровой </w:t>
      </w:r>
      <w:hyperlink r:id="rId15">
        <w:r w:rsidRPr="0051010A">
          <w:rPr>
            <w:rFonts w:ascii="Times New Roman" w:hAnsi="Times New Roman" w:cs="Times New Roman"/>
            <w:color w:val="0000FF"/>
          </w:rPr>
          <w:t>подписи</w:t>
        </w:r>
      </w:hyperlink>
      <w:r w:rsidRPr="0051010A">
        <w:rPr>
          <w:rFonts w:ascii="Times New Roman" w:hAnsi="Times New Roman" w:cs="Times New Roman"/>
        </w:rPr>
        <w:t xml:space="preserve"> руководителя банка (иного уполномоченного лица) (в случае его подписания иным уполномоченным лицом - с приложением копии</w:t>
      </w:r>
      <w:proofErr w:type="gramEnd"/>
      <w:r w:rsidRPr="0051010A">
        <w:rPr>
          <w:rFonts w:ascii="Times New Roman" w:hAnsi="Times New Roman" w:cs="Times New Roman"/>
        </w:rPr>
        <w:t xml:space="preserve"> документа, подтверждающего соответствующие полномочия);</w:t>
      </w:r>
    </w:p>
    <w:p w:rsidR="0051010A" w:rsidRPr="0051010A" w:rsidRDefault="00510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1010A">
        <w:rPr>
          <w:rFonts w:ascii="Times New Roman" w:hAnsi="Times New Roman" w:cs="Times New Roman"/>
        </w:rPr>
        <w:t xml:space="preserve">1.8. Министерство финансов в течение 5 рабочих дней со дня получения от банка (небанковской кредитно-финансовой организации) указанных в </w:t>
      </w:r>
      <w:hyperlink w:anchor="P27">
        <w:r w:rsidRPr="0051010A">
          <w:rPr>
            <w:rFonts w:ascii="Times New Roman" w:hAnsi="Times New Roman" w:cs="Times New Roman"/>
            <w:color w:val="0000FF"/>
          </w:rPr>
          <w:t>подпункте 1.6</w:t>
        </w:r>
      </w:hyperlink>
      <w:r w:rsidRPr="0051010A">
        <w:rPr>
          <w:rFonts w:ascii="Times New Roman" w:hAnsi="Times New Roman" w:cs="Times New Roman"/>
        </w:rPr>
        <w:t xml:space="preserve"> настоящего пункта документов издает приказ о компенсации потерь банку от предоставления экспортного кредита (банку, небанковской кредитно-финансовой организации - от осуществления финансирования под уступку денежного требования).</w:t>
      </w:r>
    </w:p>
    <w:p w:rsidR="0051010A" w:rsidRPr="0051010A" w:rsidRDefault="00510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51010A">
        <w:rPr>
          <w:rFonts w:ascii="Times New Roman" w:hAnsi="Times New Roman" w:cs="Times New Roman"/>
        </w:rPr>
        <w:t xml:space="preserve">Республиканский орган государственного управления или иная государственная организация, подчиненная Правительству Республики Беларусь, облисполком (Минский горисполком), администрация свободной экономической зоны в течение 10 рабочих дней со дня получения от банка (небанковской кредитно-финансовой организации) указанных в </w:t>
      </w:r>
      <w:hyperlink w:anchor="P27">
        <w:r w:rsidRPr="0051010A">
          <w:rPr>
            <w:rFonts w:ascii="Times New Roman" w:hAnsi="Times New Roman" w:cs="Times New Roman"/>
            <w:color w:val="0000FF"/>
          </w:rPr>
          <w:t>подпункте 1.6</w:t>
        </w:r>
      </w:hyperlink>
      <w:r w:rsidRPr="0051010A">
        <w:rPr>
          <w:rFonts w:ascii="Times New Roman" w:hAnsi="Times New Roman" w:cs="Times New Roman"/>
        </w:rPr>
        <w:t xml:space="preserve"> настоящего пункта документов в установленном порядке вносит в Совет Министров Республики Беларусь проект постановления о компенсации потерь банку от предоставления экспортного кредита (банку, небанковской</w:t>
      </w:r>
      <w:proofErr w:type="gramEnd"/>
      <w:r w:rsidRPr="0051010A">
        <w:rPr>
          <w:rFonts w:ascii="Times New Roman" w:hAnsi="Times New Roman" w:cs="Times New Roman"/>
        </w:rPr>
        <w:t xml:space="preserve"> </w:t>
      </w:r>
      <w:proofErr w:type="gramStart"/>
      <w:r w:rsidRPr="0051010A">
        <w:rPr>
          <w:rFonts w:ascii="Times New Roman" w:hAnsi="Times New Roman" w:cs="Times New Roman"/>
        </w:rPr>
        <w:t>кредитно-финансовой организации - от осуществления финансирования под уступку денежного требования).</w:t>
      </w:r>
      <w:proofErr w:type="gramEnd"/>
    </w:p>
    <w:p w:rsidR="0051010A" w:rsidRPr="0051010A" w:rsidRDefault="00510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1010A">
        <w:rPr>
          <w:rFonts w:ascii="Times New Roman" w:hAnsi="Times New Roman" w:cs="Times New Roman"/>
        </w:rPr>
        <w:t>В решении Министерства финансов или Совета Министров Республики Беларусь о компенсации потерь банку от предоставления экспортного кредита (банку, небанковской кредитно-финансовой организации - от осуществления финансирования под уступку денежного требования) (далее - решение) должны быть указаны:</w:t>
      </w:r>
    </w:p>
    <w:p w:rsidR="0051010A" w:rsidRPr="0051010A" w:rsidRDefault="00510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1010A">
        <w:rPr>
          <w:rFonts w:ascii="Times New Roman" w:hAnsi="Times New Roman" w:cs="Times New Roman"/>
        </w:rPr>
        <w:t>наименование юридического лица, банка (небанковской кредитно-финансовой организации);</w:t>
      </w:r>
    </w:p>
    <w:p w:rsidR="0051010A" w:rsidRPr="0051010A" w:rsidRDefault="00510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1010A">
        <w:rPr>
          <w:rFonts w:ascii="Times New Roman" w:hAnsi="Times New Roman" w:cs="Times New Roman"/>
        </w:rPr>
        <w:t>сумма экспортного кредита (финансирования под уступку денежного требования);</w:t>
      </w:r>
    </w:p>
    <w:p w:rsidR="0051010A" w:rsidRPr="0051010A" w:rsidRDefault="00510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1010A">
        <w:rPr>
          <w:rFonts w:ascii="Times New Roman" w:hAnsi="Times New Roman" w:cs="Times New Roman"/>
        </w:rPr>
        <w:t>период компенсации потерь банку (небанковской кредитно-финансовой организации);</w:t>
      </w:r>
    </w:p>
    <w:p w:rsidR="0051010A" w:rsidRPr="0051010A" w:rsidRDefault="00510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1010A">
        <w:rPr>
          <w:rFonts w:ascii="Times New Roman" w:hAnsi="Times New Roman" w:cs="Times New Roman"/>
        </w:rPr>
        <w:t>источник средств республиканского бюджета, за счет которых будет производиться такая компенсация в текущем финансовом году;</w:t>
      </w:r>
    </w:p>
    <w:p w:rsidR="0051010A" w:rsidRPr="0051010A" w:rsidRDefault="00510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1010A">
        <w:rPr>
          <w:rFonts w:ascii="Times New Roman" w:hAnsi="Times New Roman" w:cs="Times New Roman"/>
        </w:rPr>
        <w:lastRenderedPageBreak/>
        <w:t>порядок компенсации потерь в последующие годы;</w:t>
      </w:r>
    </w:p>
    <w:p w:rsidR="0051010A" w:rsidRPr="0051010A" w:rsidRDefault="00510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1010A">
        <w:rPr>
          <w:rFonts w:ascii="Times New Roman" w:hAnsi="Times New Roman" w:cs="Times New Roman"/>
        </w:rPr>
        <w:t xml:space="preserve">1.9. </w:t>
      </w:r>
      <w:proofErr w:type="gramStart"/>
      <w:r w:rsidRPr="0051010A">
        <w:rPr>
          <w:rFonts w:ascii="Times New Roman" w:hAnsi="Times New Roman" w:cs="Times New Roman"/>
        </w:rPr>
        <w:t xml:space="preserve">Министерство финансов в соответствии с решением и на основании документов, указанных в </w:t>
      </w:r>
      <w:hyperlink r:id="rId16">
        <w:r w:rsidRPr="0051010A">
          <w:rPr>
            <w:rFonts w:ascii="Times New Roman" w:hAnsi="Times New Roman" w:cs="Times New Roman"/>
            <w:color w:val="0000FF"/>
          </w:rPr>
          <w:t>пункте 6</w:t>
        </w:r>
      </w:hyperlink>
      <w:r w:rsidRPr="0051010A">
        <w:rPr>
          <w:rFonts w:ascii="Times New Roman" w:hAnsi="Times New Roman" w:cs="Times New Roman"/>
        </w:rPr>
        <w:t xml:space="preserve"> Положения о порядке компенсации потерь банкам, и копий документов, подтверждающих факт реализации товаров, включенных в перечень товаров, установленный Советом Министров Республики Беларусь, и иных товаров (работ, услуг), для производства которых предоставлены экспортные кредиты в соответствии с </w:t>
      </w:r>
      <w:hyperlink r:id="rId17">
        <w:r w:rsidRPr="0051010A">
          <w:rPr>
            <w:rFonts w:ascii="Times New Roman" w:hAnsi="Times New Roman" w:cs="Times New Roman"/>
            <w:color w:val="0000FF"/>
          </w:rPr>
          <w:t>подпунктом 4.1 пункта 4</w:t>
        </w:r>
      </w:hyperlink>
      <w:r w:rsidRPr="0051010A">
        <w:rPr>
          <w:rFonts w:ascii="Times New Roman" w:hAnsi="Times New Roman" w:cs="Times New Roman"/>
        </w:rPr>
        <w:t xml:space="preserve"> Указа Президента Республики Беларусь от 25</w:t>
      </w:r>
      <w:proofErr w:type="gramEnd"/>
      <w:r w:rsidRPr="0051010A">
        <w:rPr>
          <w:rFonts w:ascii="Times New Roman" w:hAnsi="Times New Roman" w:cs="Times New Roman"/>
        </w:rPr>
        <w:t xml:space="preserve"> августа 2006 г. N 534, производит компенсацию потерь банку, предоставляющему экспортный кредит, а также банку, небанковской кредитно-финансовой организации, осуществляющим финансирование под уступку денежного требования, в белорусских рублях по курсу Национального банка на дату перечисления компенсации или в валюте предоставленного экспортного кредита (осуществленного финансирования под уступку денежного требования):</w:t>
      </w:r>
    </w:p>
    <w:p w:rsidR="0051010A" w:rsidRPr="0051010A" w:rsidRDefault="00510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1010A">
        <w:rPr>
          <w:rFonts w:ascii="Times New Roman" w:hAnsi="Times New Roman" w:cs="Times New Roman"/>
        </w:rPr>
        <w:t>в текущем году - за счет средств, предусмотренных в решении;</w:t>
      </w:r>
    </w:p>
    <w:p w:rsidR="0051010A" w:rsidRPr="0051010A" w:rsidRDefault="00510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1010A">
        <w:rPr>
          <w:rFonts w:ascii="Times New Roman" w:hAnsi="Times New Roman" w:cs="Times New Roman"/>
        </w:rPr>
        <w:t>в последующие годы (до окончания срока погашения экспортного кредита или реализации экспортного контракта, по которому осуществляется финансирование под уступку денежного требования) - за счет средств, предусмотренных законом о республиканском бюджете на очередной финансовый год.</w:t>
      </w:r>
    </w:p>
    <w:p w:rsidR="0051010A" w:rsidRPr="0051010A" w:rsidRDefault="00510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1010A">
        <w:rPr>
          <w:rFonts w:ascii="Times New Roman" w:hAnsi="Times New Roman" w:cs="Times New Roman"/>
        </w:rPr>
        <w:t xml:space="preserve">2. Признать утратившим силу </w:t>
      </w:r>
      <w:hyperlink r:id="rId18">
        <w:r w:rsidRPr="0051010A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51010A">
        <w:rPr>
          <w:rFonts w:ascii="Times New Roman" w:hAnsi="Times New Roman" w:cs="Times New Roman"/>
        </w:rPr>
        <w:t xml:space="preserve"> Совета Министров Республики Беларусь и Национального банка Республики Беларусь от 17 ноября 2016 г. N 924/29 "О некоторых мерах по реализации Указа Президента Республики Беларусь от 25 августа 2006 г. N 534".</w:t>
      </w:r>
    </w:p>
    <w:p w:rsidR="0051010A" w:rsidRPr="0051010A" w:rsidRDefault="00510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1010A">
        <w:rPr>
          <w:rFonts w:ascii="Times New Roman" w:hAnsi="Times New Roman" w:cs="Times New Roman"/>
        </w:rPr>
        <w:t>3. Настоящее постановление вступает в силу с 7 мая 2021 г.</w:t>
      </w:r>
    </w:p>
    <w:p w:rsidR="0051010A" w:rsidRPr="0051010A" w:rsidRDefault="0051010A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65"/>
        <w:gridCol w:w="2355"/>
        <w:gridCol w:w="3600"/>
      </w:tblGrid>
      <w:tr w:rsidR="0051010A" w:rsidRPr="0051010A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:rsidR="0051010A" w:rsidRPr="0051010A" w:rsidRDefault="0051010A">
            <w:pPr>
              <w:pStyle w:val="ConsPlusNormal"/>
              <w:rPr>
                <w:rFonts w:ascii="Times New Roman" w:hAnsi="Times New Roman" w:cs="Times New Roman"/>
              </w:rPr>
            </w:pPr>
            <w:r w:rsidRPr="0051010A">
              <w:rPr>
                <w:rFonts w:ascii="Times New Roman" w:hAnsi="Times New Roman" w:cs="Times New Roman"/>
              </w:rPr>
              <w:t xml:space="preserve">Премьер-министр </w:t>
            </w:r>
            <w:r w:rsidRPr="0051010A">
              <w:rPr>
                <w:rFonts w:ascii="Times New Roman" w:hAnsi="Times New Roman" w:cs="Times New Roman"/>
              </w:rPr>
              <w:br/>
              <w:t>Республики Беларусь</w:t>
            </w:r>
          </w:p>
          <w:p w:rsidR="0051010A" w:rsidRPr="0051010A" w:rsidRDefault="0051010A">
            <w:pPr>
              <w:pStyle w:val="ConsPlusNormal"/>
              <w:ind w:firstLine="1077"/>
              <w:rPr>
                <w:rFonts w:ascii="Times New Roman" w:hAnsi="Times New Roman" w:cs="Times New Roman"/>
              </w:rPr>
            </w:pPr>
            <w:proofErr w:type="spellStart"/>
            <w:r w:rsidRPr="0051010A">
              <w:rPr>
                <w:rFonts w:ascii="Times New Roman" w:hAnsi="Times New Roman" w:cs="Times New Roman"/>
              </w:rPr>
              <w:t>Р.Головченко</w:t>
            </w:r>
            <w:proofErr w:type="spellEnd"/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:rsidR="0051010A" w:rsidRPr="0051010A" w:rsidRDefault="005101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51010A" w:rsidRPr="0051010A" w:rsidRDefault="0051010A">
            <w:pPr>
              <w:pStyle w:val="ConsPlusNormal"/>
              <w:rPr>
                <w:rFonts w:ascii="Times New Roman" w:hAnsi="Times New Roman" w:cs="Times New Roman"/>
              </w:rPr>
            </w:pPr>
            <w:r w:rsidRPr="0051010A">
              <w:rPr>
                <w:rFonts w:ascii="Times New Roman" w:hAnsi="Times New Roman" w:cs="Times New Roman"/>
              </w:rPr>
              <w:t xml:space="preserve">Председатель Правления </w:t>
            </w:r>
            <w:r w:rsidRPr="0051010A">
              <w:rPr>
                <w:rFonts w:ascii="Times New Roman" w:hAnsi="Times New Roman" w:cs="Times New Roman"/>
              </w:rPr>
              <w:br/>
              <w:t xml:space="preserve">Национального банка </w:t>
            </w:r>
            <w:r w:rsidRPr="0051010A">
              <w:rPr>
                <w:rFonts w:ascii="Times New Roman" w:hAnsi="Times New Roman" w:cs="Times New Roman"/>
              </w:rPr>
              <w:br/>
              <w:t>Республики Беларусь</w:t>
            </w:r>
          </w:p>
          <w:p w:rsidR="0051010A" w:rsidRPr="0051010A" w:rsidRDefault="0051010A">
            <w:pPr>
              <w:pStyle w:val="ConsPlusNormal"/>
              <w:ind w:firstLine="1077"/>
              <w:rPr>
                <w:rFonts w:ascii="Times New Roman" w:hAnsi="Times New Roman" w:cs="Times New Roman"/>
              </w:rPr>
            </w:pPr>
            <w:proofErr w:type="spellStart"/>
            <w:r w:rsidRPr="0051010A">
              <w:rPr>
                <w:rFonts w:ascii="Times New Roman" w:hAnsi="Times New Roman" w:cs="Times New Roman"/>
              </w:rPr>
              <w:t>П.Каллаур</w:t>
            </w:r>
            <w:proofErr w:type="spellEnd"/>
          </w:p>
        </w:tc>
      </w:tr>
    </w:tbl>
    <w:p w:rsidR="0051010A" w:rsidRPr="0051010A" w:rsidRDefault="0051010A">
      <w:pPr>
        <w:pStyle w:val="ConsPlusNormal"/>
        <w:rPr>
          <w:rFonts w:ascii="Times New Roman" w:hAnsi="Times New Roman" w:cs="Times New Roman"/>
        </w:rPr>
      </w:pPr>
    </w:p>
    <w:p w:rsidR="0051010A" w:rsidRPr="0051010A" w:rsidRDefault="0051010A">
      <w:pPr>
        <w:pStyle w:val="ConsPlusNormal"/>
        <w:rPr>
          <w:rFonts w:ascii="Times New Roman" w:hAnsi="Times New Roman" w:cs="Times New Roman"/>
        </w:rPr>
      </w:pPr>
    </w:p>
    <w:p w:rsidR="0051010A" w:rsidRPr="0051010A" w:rsidRDefault="0051010A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F76626" w:rsidRDefault="00F76626"/>
    <w:sectPr w:rsidR="00F76626" w:rsidSect="00652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10A"/>
    <w:rsid w:val="0051010A"/>
    <w:rsid w:val="00F7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01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101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101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01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101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101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20FCA72A98232B80AF20371E73A802D13738B69D252C0F1913C0AD1BFDC56FCC2897F4CBF362619FDED1AED8A186A11FBD276CC0F1420A84392B7AA3D7F4J" TargetMode="External"/><Relationship Id="rId13" Type="http://schemas.openxmlformats.org/officeDocument/2006/relationships/hyperlink" Target="consultantplus://offline/ref=B120FCA72A98232B80AF20371E73A802D13738B69D252C0F1913C0AD1BFDC56FCC2897F4CBF362619FDED1ACD9A386A11FBD276CC0F1420A84392B7AA3D7F4J" TargetMode="External"/><Relationship Id="rId18" Type="http://schemas.openxmlformats.org/officeDocument/2006/relationships/hyperlink" Target="consultantplus://offline/ref=B120FCA72A98232B80AF20371E73A802D13738B69D25200B1313C4AD1BFDC56FCC2897F4CBE1623993DCD1B4DDA193F74EFBD7F6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20FCA72A98232B80AF20371E73A802D13738B69D252C0F1913C0AD1BFDC56FCC2897F4CBF362619FDED1AED8A386A11FBD276CC0F1420A84392B7AA3D7F4J" TargetMode="External"/><Relationship Id="rId12" Type="http://schemas.openxmlformats.org/officeDocument/2006/relationships/hyperlink" Target="consultantplus://offline/ref=B120FCA72A98232B80AF20371E73A802D13738B69D252C0F1913C0AD1BFDC56FCC2897F4CBF362619FDED1AFD9AA86A11FBD276CC0F1420A84392B7AA3D7F4J" TargetMode="External"/><Relationship Id="rId17" Type="http://schemas.openxmlformats.org/officeDocument/2006/relationships/hyperlink" Target="consultantplus://offline/ref=B120FCA72A98232B80AF20371E73A802D13738B69D252C0F1913C0AD1BFDC56FCC2897F4CBF362619FDED1AED8A386A11FBD276CC0F1420A84392B7AA3D7F4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120FCA72A98232B80AF20371E73A802D13738B69D252C0F1913C0AD1BFDC56FCC2897F4CBF362619FDED1ACD8A586A11FBD276CC0F1420A84392B7AA3D7F4J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20FCA72A98232B80AF20371E73A802D13738B69D252C0F1913C0AD1BFDC56FCC2897F4CBF362619FDED1ACD9A686A11FBD276CC0F1420A84392B7AA3D7F4J" TargetMode="External"/><Relationship Id="rId11" Type="http://schemas.openxmlformats.org/officeDocument/2006/relationships/hyperlink" Target="consultantplus://offline/ref=B120FCA72A98232B80AF20371E73A802D13738B69D2520031E13CEAD1BFDC56FCC2897F4CBF362619FDED1AADDAA86A11FBD276CC0F1420A84392B7AA3D7F4J" TargetMode="External"/><Relationship Id="rId5" Type="http://schemas.openxmlformats.org/officeDocument/2006/relationships/hyperlink" Target="consultantplus://offline/ref=B120FCA72A98232B80AF20371E73A802D13738B69D2522091B15C4AD1BFDC56FCC2897F4CBF362619FDED1AADCAA86A11FBD276CC0F1420A84392B7AA3D7F4J" TargetMode="External"/><Relationship Id="rId15" Type="http://schemas.openxmlformats.org/officeDocument/2006/relationships/hyperlink" Target="consultantplus://offline/ref=B120FCA72A98232B80AF20371E73A802D13738B69D25230D131EC3AD1BFDC56FCC2897F4CBF362619FDED1ABDDA486A11FBD276CC0F1420A84392B7AA3D7F4J" TargetMode="External"/><Relationship Id="rId10" Type="http://schemas.openxmlformats.org/officeDocument/2006/relationships/hyperlink" Target="consultantplus://offline/ref=B120FCA72A98232B80AF20371E73A802D13738B69D252C0F1913C0AD1BFDC56FCC2897F4CBE1623993DCD1B4DDA193F74EFBD7F6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20FCA72A98232B80AF20371E73A802D13738B69D252C0F1913C0AD1BFDC56FCC2897F4CBF362619FDED1AED4A186A11FBD276CC0F1420A84392B7AA3D7F4J" TargetMode="External"/><Relationship Id="rId14" Type="http://schemas.openxmlformats.org/officeDocument/2006/relationships/hyperlink" Target="consultantplus://offline/ref=B120FCA72A98232B80AF20371E73A802D13738B69D25230D131EC3AD1BFDC56FCC2897F4CBF362619FDED1AADAA186A11FBD276CC0F1420A84392B7AA3D7F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2264</Words>
  <Characters>12908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Елисеева А.С.</dc:creator>
  <cp:lastModifiedBy>Елисеева А.С.</cp:lastModifiedBy>
  <cp:revision>1</cp:revision>
  <dcterms:created xsi:type="dcterms:W3CDTF">2024-02-20T09:05:00Z</dcterms:created>
  <dcterms:modified xsi:type="dcterms:W3CDTF">2024-02-20T09:05:00Z</dcterms:modified>
</cp:coreProperties>
</file>